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5C38" w14:textId="5C40C865" w:rsidR="00481864" w:rsidRPr="00B00A1B" w:rsidRDefault="00481864" w:rsidP="00B00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A1B">
        <w:rPr>
          <w:rFonts w:ascii="Times New Roman" w:hAnsi="Times New Roman" w:cs="Times New Roman"/>
          <w:sz w:val="24"/>
          <w:szCs w:val="24"/>
        </w:rPr>
        <w:t xml:space="preserve">URBROJ: </w:t>
      </w:r>
      <w:r w:rsidR="00D14D9C">
        <w:rPr>
          <w:rFonts w:ascii="Times New Roman" w:hAnsi="Times New Roman" w:cs="Times New Roman"/>
          <w:sz w:val="24"/>
          <w:szCs w:val="24"/>
        </w:rPr>
        <w:t>748</w:t>
      </w:r>
      <w:r w:rsidRPr="00B00A1B">
        <w:rPr>
          <w:rFonts w:ascii="Times New Roman" w:hAnsi="Times New Roman" w:cs="Times New Roman"/>
          <w:sz w:val="24"/>
          <w:szCs w:val="24"/>
        </w:rPr>
        <w:t>/202</w:t>
      </w:r>
      <w:r w:rsidR="004C30B7" w:rsidRPr="00B00A1B">
        <w:rPr>
          <w:rFonts w:ascii="Times New Roman" w:hAnsi="Times New Roman" w:cs="Times New Roman"/>
          <w:sz w:val="24"/>
          <w:szCs w:val="24"/>
        </w:rPr>
        <w:t>2</w:t>
      </w:r>
    </w:p>
    <w:p w14:paraId="44AA7ADF" w14:textId="77777777" w:rsidR="000745D2" w:rsidRPr="00B00A1B" w:rsidRDefault="000745D2" w:rsidP="00B00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6B1C8C" w14:textId="7072360B" w:rsidR="009B4A53" w:rsidRPr="00B00A1B" w:rsidRDefault="009B4A53" w:rsidP="00B00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A1B">
        <w:rPr>
          <w:rFonts w:ascii="Times New Roman" w:hAnsi="Times New Roman" w:cs="Times New Roman"/>
          <w:sz w:val="24"/>
          <w:szCs w:val="24"/>
        </w:rPr>
        <w:t xml:space="preserve">U Oklaju </w:t>
      </w:r>
      <w:r w:rsidR="00A35287">
        <w:rPr>
          <w:rFonts w:ascii="Times New Roman" w:hAnsi="Times New Roman" w:cs="Times New Roman"/>
          <w:sz w:val="24"/>
          <w:szCs w:val="24"/>
        </w:rPr>
        <w:t>2</w:t>
      </w:r>
      <w:r w:rsidR="004C30B7" w:rsidRPr="00B00A1B">
        <w:rPr>
          <w:rFonts w:ascii="Times New Roman" w:hAnsi="Times New Roman" w:cs="Times New Roman"/>
          <w:sz w:val="24"/>
          <w:szCs w:val="24"/>
        </w:rPr>
        <w:t>5</w:t>
      </w:r>
      <w:r w:rsidRPr="00B00A1B">
        <w:rPr>
          <w:rFonts w:ascii="Times New Roman" w:hAnsi="Times New Roman" w:cs="Times New Roman"/>
          <w:sz w:val="24"/>
          <w:szCs w:val="24"/>
        </w:rPr>
        <w:t xml:space="preserve">. </w:t>
      </w:r>
      <w:r w:rsidR="004C30B7" w:rsidRPr="00B00A1B">
        <w:rPr>
          <w:rFonts w:ascii="Times New Roman" w:hAnsi="Times New Roman" w:cs="Times New Roman"/>
          <w:sz w:val="24"/>
          <w:szCs w:val="24"/>
        </w:rPr>
        <w:t>srpnja</w:t>
      </w:r>
      <w:r w:rsidRPr="00B00A1B">
        <w:rPr>
          <w:rFonts w:ascii="Times New Roman" w:hAnsi="Times New Roman" w:cs="Times New Roman"/>
          <w:sz w:val="24"/>
          <w:szCs w:val="24"/>
        </w:rPr>
        <w:t xml:space="preserve"> 202</w:t>
      </w:r>
      <w:r w:rsidR="004C30B7" w:rsidRPr="00B00A1B">
        <w:rPr>
          <w:rFonts w:ascii="Times New Roman" w:hAnsi="Times New Roman" w:cs="Times New Roman"/>
          <w:sz w:val="24"/>
          <w:szCs w:val="24"/>
        </w:rPr>
        <w:t>2</w:t>
      </w:r>
      <w:r w:rsidRPr="00B00A1B">
        <w:rPr>
          <w:rFonts w:ascii="Times New Roman" w:hAnsi="Times New Roman" w:cs="Times New Roman"/>
          <w:sz w:val="24"/>
          <w:szCs w:val="24"/>
        </w:rPr>
        <w:t>. godine</w:t>
      </w:r>
    </w:p>
    <w:p w14:paraId="7A0CCAA0" w14:textId="77777777" w:rsidR="00481864" w:rsidRPr="00B00A1B" w:rsidRDefault="00481864" w:rsidP="00B00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A62B7F" w14:textId="77777777" w:rsidR="00F8522F" w:rsidRPr="00B00A1B" w:rsidRDefault="00F8522F" w:rsidP="00B0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1D224" w14:textId="154CDA04" w:rsidR="00607B5A" w:rsidRPr="00B00A1B" w:rsidRDefault="00B00A1B" w:rsidP="00B0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251A9" w:rsidRPr="00B00A1B">
        <w:rPr>
          <w:rFonts w:ascii="Times New Roman" w:hAnsi="Times New Roman" w:cs="Times New Roman"/>
          <w:sz w:val="24"/>
          <w:szCs w:val="24"/>
        </w:rPr>
        <w:t xml:space="preserve">a temelju </w:t>
      </w:r>
      <w:r w:rsidR="004C30B7" w:rsidRPr="00B00A1B">
        <w:rPr>
          <w:rFonts w:ascii="Times New Roman" w:hAnsi="Times New Roman" w:cs="Times New Roman"/>
          <w:sz w:val="24"/>
          <w:szCs w:val="24"/>
        </w:rPr>
        <w:t>članka 441. stav</w:t>
      </w:r>
      <w:r w:rsidR="006F3985">
        <w:rPr>
          <w:rFonts w:ascii="Times New Roman" w:hAnsi="Times New Roman" w:cs="Times New Roman"/>
          <w:sz w:val="24"/>
          <w:szCs w:val="24"/>
        </w:rPr>
        <w:t>ka</w:t>
      </w:r>
      <w:r w:rsidR="004C30B7" w:rsidRPr="00B00A1B">
        <w:rPr>
          <w:rFonts w:ascii="Times New Roman" w:hAnsi="Times New Roman" w:cs="Times New Roman"/>
          <w:sz w:val="24"/>
          <w:szCs w:val="24"/>
        </w:rPr>
        <w:t xml:space="preserve"> 1. točk</w:t>
      </w:r>
      <w:r w:rsidR="006F3985">
        <w:rPr>
          <w:rFonts w:ascii="Times New Roman" w:hAnsi="Times New Roman" w:cs="Times New Roman"/>
          <w:sz w:val="24"/>
          <w:szCs w:val="24"/>
        </w:rPr>
        <w:t>e</w:t>
      </w:r>
      <w:r w:rsidR="004C30B7" w:rsidRPr="00B00A1B">
        <w:rPr>
          <w:rFonts w:ascii="Times New Roman" w:hAnsi="Times New Roman" w:cs="Times New Roman"/>
          <w:sz w:val="24"/>
          <w:szCs w:val="24"/>
        </w:rPr>
        <w:t xml:space="preserve"> 1. Zakona o trgovačkim društvima (NN 111/93, 34/99, 121/99, 52/00, 118/03, 107/07, 146/08, 137/09, 125/11, 152/11, 111/12, 68/13, 40/15, 40/19 i 43/22)</w:t>
      </w:r>
      <w:r w:rsidR="00F87754" w:rsidRPr="00B00A1B">
        <w:rPr>
          <w:rFonts w:ascii="Times New Roman" w:hAnsi="Times New Roman" w:cs="Times New Roman"/>
          <w:sz w:val="24"/>
          <w:szCs w:val="24"/>
        </w:rPr>
        <w:t xml:space="preserve">, članka 19. stavka 3. Zakona o računovodstvu (NN 78/15, 134/15, 120/16, 116/18, 42/20 i 47/20) i </w:t>
      </w:r>
      <w:r w:rsidR="009251A9" w:rsidRPr="00B00A1B">
        <w:rPr>
          <w:rFonts w:ascii="Times New Roman" w:hAnsi="Times New Roman" w:cs="Times New Roman"/>
          <w:sz w:val="24"/>
          <w:szCs w:val="24"/>
        </w:rPr>
        <w:t xml:space="preserve">članka </w:t>
      </w:r>
      <w:r w:rsidR="00376917" w:rsidRPr="00B00A1B">
        <w:rPr>
          <w:rFonts w:ascii="Times New Roman" w:hAnsi="Times New Roman" w:cs="Times New Roman"/>
          <w:sz w:val="24"/>
          <w:szCs w:val="24"/>
        </w:rPr>
        <w:t>13</w:t>
      </w:r>
      <w:r w:rsidR="009251A9" w:rsidRPr="00B00A1B">
        <w:rPr>
          <w:rFonts w:ascii="Times New Roman" w:hAnsi="Times New Roman" w:cs="Times New Roman"/>
          <w:sz w:val="24"/>
          <w:szCs w:val="24"/>
        </w:rPr>
        <w:t xml:space="preserve">. </w:t>
      </w:r>
      <w:r w:rsidR="00114B16" w:rsidRPr="00B00A1B">
        <w:rPr>
          <w:rFonts w:ascii="Times New Roman" w:hAnsi="Times New Roman" w:cs="Times New Roman"/>
          <w:sz w:val="24"/>
          <w:szCs w:val="24"/>
        </w:rPr>
        <w:t xml:space="preserve">Izjave o osnivanju </w:t>
      </w:r>
      <w:r w:rsidR="004C14AE" w:rsidRPr="00B00A1B">
        <w:rPr>
          <w:rFonts w:ascii="Times New Roman" w:hAnsi="Times New Roman" w:cs="Times New Roman"/>
          <w:sz w:val="24"/>
          <w:szCs w:val="24"/>
        </w:rPr>
        <w:t xml:space="preserve">EKO Promina društva s ograničenom dgovornošću za obavljanje komunalnih djelatnosti (Pročišćeni tekst) od 7. svibnja 2020. godine </w:t>
      </w:r>
      <w:r w:rsidR="00767266" w:rsidRPr="00B00A1B">
        <w:rPr>
          <w:rFonts w:ascii="Times New Roman" w:hAnsi="Times New Roman" w:cs="Times New Roman"/>
          <w:sz w:val="24"/>
          <w:szCs w:val="24"/>
        </w:rPr>
        <w:t>donosi pod točkom 3. dnevnog reda</w:t>
      </w:r>
      <w:r w:rsidR="006F3985">
        <w:rPr>
          <w:rFonts w:ascii="Times New Roman" w:hAnsi="Times New Roman" w:cs="Times New Roman"/>
          <w:sz w:val="24"/>
          <w:szCs w:val="24"/>
        </w:rPr>
        <w:t xml:space="preserve"> direktorica društva EKO Promina d.o.o. donosi sljedeću:</w:t>
      </w:r>
    </w:p>
    <w:p w14:paraId="3A0B4130" w14:textId="458E075D" w:rsidR="00767266" w:rsidRPr="00B00A1B" w:rsidRDefault="00767266" w:rsidP="00B00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754C5" w14:textId="77777777" w:rsidR="00B00A1B" w:rsidRPr="00B00A1B" w:rsidRDefault="00B00A1B" w:rsidP="00B00A1B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12FF9C56" w14:textId="77777777" w:rsidR="006F3985" w:rsidRDefault="00B00A1B" w:rsidP="00791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A1B">
        <w:rPr>
          <w:rFonts w:ascii="Times New Roman" w:hAnsi="Times New Roman" w:cs="Times New Roman"/>
        </w:rPr>
        <w:t>IZJAVA O RAZLOZIMA IZMJENE</w:t>
      </w:r>
    </w:p>
    <w:p w14:paraId="40547A22" w14:textId="5F7A3EFC" w:rsidR="006F3985" w:rsidRPr="00B00A1B" w:rsidRDefault="006F3985" w:rsidP="00791C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godišnjih financijskih izvještaja </w:t>
      </w:r>
      <w:r w:rsidR="000A6D37">
        <w:rPr>
          <w:rFonts w:ascii="Times New Roman" w:hAnsi="Times New Roman" w:cs="Times New Roman"/>
          <w:sz w:val="24"/>
          <w:szCs w:val="24"/>
        </w:rPr>
        <w:t xml:space="preserve">za 2021. godinu </w:t>
      </w:r>
      <w:r>
        <w:rPr>
          <w:rFonts w:ascii="Times New Roman" w:hAnsi="Times New Roman" w:cs="Times New Roman"/>
          <w:sz w:val="24"/>
          <w:szCs w:val="24"/>
        </w:rPr>
        <w:t>društva EKO Promina d.o.o.</w:t>
      </w:r>
    </w:p>
    <w:p w14:paraId="28CC0115" w14:textId="03DE4A6A" w:rsidR="00B00A1B" w:rsidRPr="00B00A1B" w:rsidRDefault="00B00A1B" w:rsidP="00B00A1B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</w:p>
    <w:p w14:paraId="3552423E" w14:textId="77777777" w:rsidR="00B00A1B" w:rsidRPr="00B00A1B" w:rsidRDefault="00B00A1B" w:rsidP="000A6D37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31FC04E7" w14:textId="7B010093" w:rsidR="00651463" w:rsidRDefault="003B0ED2" w:rsidP="000A6D37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A6D37">
        <w:rPr>
          <w:rFonts w:ascii="Times New Roman" w:hAnsi="Times New Roman" w:cs="Times New Roman"/>
        </w:rPr>
        <w:t xml:space="preserve">ruštvo </w:t>
      </w:r>
      <w:r w:rsidR="00B00A1B" w:rsidRPr="00B00A1B">
        <w:rPr>
          <w:rFonts w:ascii="Times New Roman" w:hAnsi="Times New Roman" w:cs="Times New Roman"/>
        </w:rPr>
        <w:t>E</w:t>
      </w:r>
      <w:r w:rsidR="000A6D37">
        <w:rPr>
          <w:rFonts w:ascii="Times New Roman" w:hAnsi="Times New Roman" w:cs="Times New Roman"/>
        </w:rPr>
        <w:t>KO</w:t>
      </w:r>
      <w:r w:rsidR="00B00A1B" w:rsidRPr="00B00A1B">
        <w:rPr>
          <w:rFonts w:ascii="Times New Roman" w:hAnsi="Times New Roman" w:cs="Times New Roman"/>
        </w:rPr>
        <w:t xml:space="preserve"> Promina d.o.o. </w:t>
      </w:r>
      <w:r w:rsidR="000A6D37">
        <w:rPr>
          <w:rFonts w:ascii="Times New Roman" w:hAnsi="Times New Roman" w:cs="Times New Roman"/>
        </w:rPr>
        <w:t xml:space="preserve">Put kroz Oklaj 144 iz Oklaja, </w:t>
      </w:r>
      <w:r w:rsidR="00B00A1B" w:rsidRPr="00B00A1B">
        <w:rPr>
          <w:rFonts w:ascii="Times New Roman" w:hAnsi="Times New Roman" w:cs="Times New Roman"/>
        </w:rPr>
        <w:t>OIB: 90431466150</w:t>
      </w:r>
      <w:r w:rsidR="000A6D37">
        <w:rPr>
          <w:rFonts w:ascii="Times New Roman" w:hAnsi="Times New Roman" w:cs="Times New Roman"/>
        </w:rPr>
        <w:t>,</w:t>
      </w:r>
      <w:r w:rsidR="00B00A1B" w:rsidRPr="00B00A1B">
        <w:rPr>
          <w:rFonts w:ascii="Times New Roman" w:hAnsi="Times New Roman" w:cs="Times New Roman"/>
        </w:rPr>
        <w:t xml:space="preserve"> predaje </w:t>
      </w:r>
      <w:r w:rsidR="000A6D37">
        <w:rPr>
          <w:rFonts w:ascii="Times New Roman" w:hAnsi="Times New Roman" w:cs="Times New Roman"/>
        </w:rPr>
        <w:t xml:space="preserve">izmijenjene godišnje financijske izvještaje za 2021. godinu, prethodno predane 28. travnja 2022. godine </w:t>
      </w:r>
      <w:r w:rsidR="00B00A1B" w:rsidRPr="00B00A1B">
        <w:rPr>
          <w:rFonts w:ascii="Times New Roman" w:hAnsi="Times New Roman" w:cs="Times New Roman"/>
        </w:rPr>
        <w:t>za 2021</w:t>
      </w:r>
      <w:r w:rsidR="000A6D37">
        <w:rPr>
          <w:rFonts w:ascii="Times New Roman" w:hAnsi="Times New Roman" w:cs="Times New Roman"/>
        </w:rPr>
        <w:t>.</w:t>
      </w:r>
      <w:r w:rsidR="00B00A1B" w:rsidRPr="00B00A1B">
        <w:rPr>
          <w:rFonts w:ascii="Times New Roman" w:hAnsi="Times New Roman" w:cs="Times New Roman"/>
        </w:rPr>
        <w:t xml:space="preserve"> godin</w:t>
      </w:r>
      <w:r w:rsidR="000A6D37">
        <w:rPr>
          <w:rFonts w:ascii="Times New Roman" w:hAnsi="Times New Roman" w:cs="Times New Roman"/>
        </w:rPr>
        <w:t xml:space="preserve">u za statističke i dr. potrebe i radi </w:t>
      </w:r>
      <w:r w:rsidR="00B00A1B" w:rsidRPr="00B00A1B">
        <w:rPr>
          <w:rFonts w:ascii="Times New Roman" w:hAnsi="Times New Roman" w:cs="Times New Roman"/>
        </w:rPr>
        <w:t xml:space="preserve">javne objave. </w:t>
      </w:r>
      <w:r w:rsidR="000A6D37">
        <w:rPr>
          <w:rFonts w:ascii="Times New Roman" w:hAnsi="Times New Roman" w:cs="Times New Roman"/>
        </w:rPr>
        <w:t xml:space="preserve">Naime, </w:t>
      </w:r>
      <w:r w:rsidR="00B00A1B" w:rsidRPr="00B00A1B">
        <w:rPr>
          <w:rFonts w:ascii="Times New Roman" w:hAnsi="Times New Roman" w:cs="Times New Roman"/>
        </w:rPr>
        <w:t>prilikom pr</w:t>
      </w:r>
      <w:r w:rsidR="000A6D37">
        <w:rPr>
          <w:rFonts w:ascii="Times New Roman" w:hAnsi="Times New Roman" w:cs="Times New Roman"/>
        </w:rPr>
        <w:t xml:space="preserve">ethodne, odnosno prve, </w:t>
      </w:r>
      <w:r w:rsidR="00B00A1B" w:rsidRPr="00B00A1B">
        <w:rPr>
          <w:rFonts w:ascii="Times New Roman" w:hAnsi="Times New Roman" w:cs="Times New Roman"/>
        </w:rPr>
        <w:t>predaje GFI</w:t>
      </w:r>
      <w:r w:rsidR="000A6D37">
        <w:rPr>
          <w:rFonts w:ascii="Times New Roman" w:hAnsi="Times New Roman" w:cs="Times New Roman"/>
        </w:rPr>
        <w:t xml:space="preserve"> za </w:t>
      </w:r>
      <w:r w:rsidR="00B00A1B" w:rsidRPr="00B00A1B">
        <w:rPr>
          <w:rFonts w:ascii="Times New Roman" w:hAnsi="Times New Roman" w:cs="Times New Roman"/>
        </w:rPr>
        <w:t>2021</w:t>
      </w:r>
      <w:r w:rsidR="000A6D37">
        <w:rPr>
          <w:rFonts w:ascii="Times New Roman" w:hAnsi="Times New Roman" w:cs="Times New Roman"/>
        </w:rPr>
        <w:t>. godinu</w:t>
      </w:r>
      <w:r w:rsidR="00B00A1B" w:rsidRPr="00B00A1B">
        <w:rPr>
          <w:rFonts w:ascii="Times New Roman" w:hAnsi="Times New Roman" w:cs="Times New Roman"/>
        </w:rPr>
        <w:t xml:space="preserve"> krivo </w:t>
      </w:r>
      <w:r w:rsidR="000A6D37">
        <w:rPr>
          <w:rFonts w:ascii="Times New Roman" w:hAnsi="Times New Roman" w:cs="Times New Roman"/>
        </w:rPr>
        <w:t xml:space="preserve">je </w:t>
      </w:r>
      <w:r w:rsidR="00B00A1B" w:rsidRPr="00B00A1B">
        <w:rPr>
          <w:rFonts w:ascii="Times New Roman" w:hAnsi="Times New Roman" w:cs="Times New Roman"/>
        </w:rPr>
        <w:t>zaduž</w:t>
      </w:r>
      <w:r w:rsidR="000A6D37">
        <w:rPr>
          <w:rFonts w:ascii="Times New Roman" w:hAnsi="Times New Roman" w:cs="Times New Roman"/>
        </w:rPr>
        <w:t>ena</w:t>
      </w:r>
      <w:r w:rsidR="00B00A1B" w:rsidRPr="00B00A1B">
        <w:rPr>
          <w:rFonts w:ascii="Times New Roman" w:hAnsi="Times New Roman" w:cs="Times New Roman"/>
        </w:rPr>
        <w:t xml:space="preserve"> obveza poreza na dobit iznosu </w:t>
      </w:r>
      <w:r w:rsidR="000A6D37">
        <w:rPr>
          <w:rFonts w:ascii="Times New Roman" w:hAnsi="Times New Roman" w:cs="Times New Roman"/>
        </w:rPr>
        <w:t xml:space="preserve">od </w:t>
      </w:r>
      <w:r w:rsidR="00B00A1B" w:rsidRPr="00B00A1B">
        <w:rPr>
          <w:rFonts w:ascii="Times New Roman" w:hAnsi="Times New Roman" w:cs="Times New Roman"/>
        </w:rPr>
        <w:t>5.514,15</w:t>
      </w:r>
      <w:r w:rsidR="000A6D37">
        <w:rPr>
          <w:rFonts w:ascii="Times New Roman" w:hAnsi="Times New Roman" w:cs="Times New Roman"/>
        </w:rPr>
        <w:t xml:space="preserve"> </w:t>
      </w:r>
      <w:r w:rsidR="00B00A1B" w:rsidRPr="00B00A1B">
        <w:rPr>
          <w:rFonts w:ascii="Times New Roman" w:hAnsi="Times New Roman" w:cs="Times New Roman"/>
        </w:rPr>
        <w:t>kn.</w:t>
      </w:r>
      <w:r w:rsidR="003C3C34">
        <w:rPr>
          <w:rFonts w:ascii="Times New Roman" w:hAnsi="Times New Roman" w:cs="Times New Roman"/>
        </w:rPr>
        <w:t xml:space="preserve"> </w:t>
      </w:r>
      <w:r w:rsidR="00A85894">
        <w:rPr>
          <w:rFonts w:ascii="Times New Roman" w:hAnsi="Times New Roman" w:cs="Times New Roman"/>
        </w:rPr>
        <w:t>Prilikom predaje PD obrasca povećanje dobiti za otpise potraživanja u iznosu od 55.141,45 kuna je manje od gubitka društva za 2021. godinu koji iznosi 78.583,91 kunu stoga nema osnove za zaduženje poreza na dobit.</w:t>
      </w:r>
    </w:p>
    <w:p w14:paraId="0D9922FB" w14:textId="407751FA" w:rsidR="00B00A1B" w:rsidRPr="00B00A1B" w:rsidRDefault="00B00A1B" w:rsidP="00B00A1B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02C6E8DF" w14:textId="77777777" w:rsidR="009E5E23" w:rsidRPr="00B00A1B" w:rsidRDefault="009E5E23" w:rsidP="00B00A1B">
      <w:pPr>
        <w:pStyle w:val="ListParagraph"/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</w:p>
    <w:p w14:paraId="23E0546F" w14:textId="77777777" w:rsidR="009E5E23" w:rsidRPr="00B00A1B" w:rsidRDefault="009E5E23" w:rsidP="00B00A1B">
      <w:pPr>
        <w:pStyle w:val="ListParagraph"/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</w:p>
    <w:p w14:paraId="26CE22C2" w14:textId="752B8D60" w:rsidR="00632227" w:rsidRPr="00B00A1B" w:rsidRDefault="00632227" w:rsidP="00B00A1B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2DBA18D" w14:textId="1C6797C9" w:rsidR="00E43420" w:rsidRPr="00B00A1B" w:rsidRDefault="00E43420" w:rsidP="00B00A1B">
      <w:pPr>
        <w:pStyle w:val="ListParagraph"/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</w:p>
    <w:p w14:paraId="4D36BAE8" w14:textId="77777777" w:rsidR="006F758F" w:rsidRPr="00B00A1B" w:rsidRDefault="006F758F" w:rsidP="00B00A1B">
      <w:pPr>
        <w:pStyle w:val="ListParagraph"/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</w:p>
    <w:p w14:paraId="706D97D4" w14:textId="7DC430DA" w:rsidR="00B00A1B" w:rsidRPr="00B00A1B" w:rsidRDefault="00B00A1B" w:rsidP="00B00A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A1B">
        <w:rPr>
          <w:rFonts w:ascii="Times New Roman" w:hAnsi="Times New Roman" w:cs="Times New Roman"/>
          <w:sz w:val="24"/>
          <w:szCs w:val="24"/>
        </w:rPr>
        <w:t>Direktorica:</w:t>
      </w:r>
    </w:p>
    <w:p w14:paraId="6A930AC3" w14:textId="1E486727" w:rsidR="00B00A1B" w:rsidRPr="00B00A1B" w:rsidRDefault="00B00A1B" w:rsidP="00B00A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A1B">
        <w:rPr>
          <w:rFonts w:ascii="Times New Roman" w:hAnsi="Times New Roman" w:cs="Times New Roman"/>
          <w:sz w:val="24"/>
          <w:szCs w:val="24"/>
        </w:rPr>
        <w:t>dr. sc. Barbara Nakić-Alfirević, dipl. ing.</w:t>
      </w:r>
    </w:p>
    <w:p w14:paraId="168502E5" w14:textId="4C6FA9E2" w:rsidR="006A1ECD" w:rsidRPr="00B00A1B" w:rsidRDefault="006A1ECD" w:rsidP="00B00A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A1ECD" w:rsidRPr="00B00A1B" w:rsidSect="00A802DD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8814" w14:textId="77777777" w:rsidR="009260FF" w:rsidRDefault="009260FF" w:rsidP="002F2547">
      <w:r>
        <w:separator/>
      </w:r>
    </w:p>
  </w:endnote>
  <w:endnote w:type="continuationSeparator" w:id="0">
    <w:p w14:paraId="68CAEB7A" w14:textId="77777777" w:rsidR="009260FF" w:rsidRDefault="009260FF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Footer"/>
      <w:jc w:val="right"/>
    </w:pPr>
  </w:p>
  <w:p w14:paraId="6565C55B" w14:textId="77777777" w:rsidR="00260683" w:rsidRDefault="00260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Footer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Default="00B37EA1" w:rsidP="00B92524">
    <w:pPr>
      <w:pStyle w:val="Footer"/>
      <w:jc w:val="center"/>
      <w:rPr>
        <w:rFonts w:ascii="Candara" w:hAnsi="Candara"/>
        <w:sz w:val="12"/>
        <w:szCs w:val="12"/>
      </w:rPr>
    </w:pPr>
  </w:p>
  <w:p w14:paraId="060CAFF9" w14:textId="70DC0E60" w:rsidR="00C53381" w:rsidRPr="003C62FF" w:rsidRDefault="00C53381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EKO Promina d.o.o. </w:t>
    </w:r>
    <w:r w:rsidR="009D3B9D" w:rsidRPr="003C62FF">
      <w:rPr>
        <w:rFonts w:ascii="Candara" w:hAnsi="Candara"/>
        <w:sz w:val="12"/>
        <w:szCs w:val="12"/>
      </w:rPr>
      <w:t>društvo s ograničenom odgovornošću za obavljanje komunalnih djelatnosti</w:t>
    </w:r>
    <w:r w:rsidR="00BB0D28" w:rsidRPr="003C62FF">
      <w:rPr>
        <w:rFonts w:ascii="Candara" w:hAnsi="Candara"/>
        <w:sz w:val="12"/>
        <w:szCs w:val="12"/>
      </w:rPr>
      <w:t>, Put kroz Oklaj 144, Oklaj</w:t>
    </w:r>
  </w:p>
  <w:p w14:paraId="47CA6121" w14:textId="3A6A4E82" w:rsidR="00B30413" w:rsidRPr="003C62FF" w:rsidRDefault="00EA3E6A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Žiro račun otvoren</w:t>
    </w:r>
    <w:r w:rsidR="00413312" w:rsidRPr="003C62FF">
      <w:rPr>
        <w:rFonts w:ascii="Candara" w:hAnsi="Candara"/>
        <w:sz w:val="12"/>
        <w:szCs w:val="12"/>
      </w:rPr>
      <w:t xml:space="preserve"> u</w:t>
    </w:r>
    <w:r w:rsidR="00B30413" w:rsidRPr="003C62FF">
      <w:rPr>
        <w:rFonts w:ascii="Candara" w:hAnsi="Candara"/>
        <w:sz w:val="12"/>
        <w:szCs w:val="12"/>
      </w:rPr>
      <w:t>:</w:t>
    </w:r>
  </w:p>
  <w:p w14:paraId="5E573C1B" w14:textId="19162EFB" w:rsidR="00EA3E6A" w:rsidRPr="003C62FF" w:rsidRDefault="00EA3E6A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OTP </w:t>
    </w:r>
    <w:r w:rsidR="00C33DF3" w:rsidRPr="003C62FF">
      <w:rPr>
        <w:rFonts w:ascii="Candara" w:hAnsi="Candara"/>
        <w:sz w:val="12"/>
        <w:szCs w:val="12"/>
      </w:rPr>
      <w:t xml:space="preserve">banka d.d. </w:t>
    </w:r>
    <w:r w:rsidR="00E76AF3" w:rsidRPr="003C62FF">
      <w:rPr>
        <w:rFonts w:ascii="Candara" w:hAnsi="Candara"/>
        <w:sz w:val="12"/>
        <w:szCs w:val="12"/>
      </w:rPr>
      <w:t>Račun (IBAN) HR912407000</w:t>
    </w:r>
    <w:r w:rsidR="00B30413" w:rsidRPr="003C62FF">
      <w:rPr>
        <w:rFonts w:ascii="Candara" w:hAnsi="Candara"/>
        <w:sz w:val="12"/>
        <w:szCs w:val="12"/>
      </w:rPr>
      <w:t>1100497074</w:t>
    </w:r>
  </w:p>
  <w:p w14:paraId="4DA1BB09" w14:textId="5B07770F" w:rsidR="00413312" w:rsidRPr="003C62FF" w:rsidRDefault="00413312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Hrvatska poštanska banka d.d. Račun (IBAN) HR</w:t>
    </w:r>
    <w:r w:rsidR="00987D42" w:rsidRPr="003C62FF">
      <w:rPr>
        <w:rFonts w:ascii="Candara" w:hAnsi="Candara"/>
        <w:sz w:val="12"/>
        <w:szCs w:val="12"/>
      </w:rPr>
      <w:t>8323900011101240153</w:t>
    </w:r>
  </w:p>
  <w:p w14:paraId="486F68AB" w14:textId="4B351C1A" w:rsidR="00FF79E0" w:rsidRPr="003C62FF" w:rsidRDefault="00236D95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Društvo je upisano u sudski registar </w:t>
    </w:r>
    <w:r w:rsidR="00602FB9" w:rsidRPr="003C62FF">
      <w:rPr>
        <w:rFonts w:ascii="Candara" w:hAnsi="Candara"/>
        <w:sz w:val="12"/>
        <w:szCs w:val="12"/>
      </w:rPr>
      <w:t>Trgovačkog suda u Zadru</w:t>
    </w:r>
    <w:r w:rsidR="00D67EB5" w:rsidRPr="003C62FF">
      <w:rPr>
        <w:rFonts w:ascii="Candara" w:hAnsi="Candara"/>
        <w:sz w:val="12"/>
        <w:szCs w:val="12"/>
      </w:rPr>
      <w:t>, Stalne službe u Šibeniku</w:t>
    </w:r>
    <w:r w:rsidR="002C47DA" w:rsidRPr="003C62FF">
      <w:rPr>
        <w:rFonts w:ascii="Candara" w:hAnsi="Candara"/>
        <w:sz w:val="12"/>
        <w:szCs w:val="12"/>
      </w:rPr>
      <w:t>, MBS 100016114</w:t>
    </w:r>
  </w:p>
  <w:p w14:paraId="4F83DDB9" w14:textId="3BD1284E" w:rsidR="007469D1" w:rsidRPr="003C62FF" w:rsidRDefault="007469D1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Temeljni kapital </w:t>
    </w:r>
    <w:r w:rsidR="004F753F" w:rsidRPr="003C62FF">
      <w:rPr>
        <w:rFonts w:ascii="Candara" w:hAnsi="Candara"/>
        <w:sz w:val="12"/>
        <w:szCs w:val="12"/>
      </w:rPr>
      <w:t>u iznosu od 20.000,00 k</w:t>
    </w:r>
    <w:r w:rsidR="00384E21" w:rsidRPr="003C62FF">
      <w:rPr>
        <w:rFonts w:ascii="Candara" w:hAnsi="Candara"/>
        <w:sz w:val="12"/>
        <w:szCs w:val="12"/>
      </w:rPr>
      <w:t>n uplaćen je u cijelosti.</w:t>
    </w:r>
  </w:p>
  <w:p w14:paraId="0AFFD36E" w14:textId="792DB68B" w:rsidR="00D67EB5" w:rsidRPr="003C62FF" w:rsidRDefault="00621905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U</w:t>
    </w:r>
    <w:r w:rsidR="00BD68BB" w:rsidRPr="003C62FF">
      <w:rPr>
        <w:rFonts w:ascii="Candara" w:hAnsi="Candara"/>
        <w:sz w:val="12"/>
        <w:szCs w:val="12"/>
      </w:rPr>
      <w:t>prav</w:t>
    </w:r>
    <w:r w:rsidRPr="003C62FF">
      <w:rPr>
        <w:rFonts w:ascii="Candara" w:hAnsi="Candara"/>
        <w:sz w:val="12"/>
        <w:szCs w:val="12"/>
      </w:rPr>
      <w:t>a društva</w:t>
    </w:r>
    <w:r w:rsidR="00B92524" w:rsidRPr="003C62FF">
      <w:rPr>
        <w:rFonts w:ascii="Candara" w:hAnsi="Candara"/>
        <w:sz w:val="12"/>
        <w:szCs w:val="12"/>
      </w:rPr>
      <w:t>-Direkt</w:t>
    </w:r>
    <w:r w:rsidR="00D82F3B">
      <w:rPr>
        <w:rFonts w:ascii="Candara" w:hAnsi="Candara"/>
        <w:sz w:val="12"/>
        <w:szCs w:val="12"/>
      </w:rPr>
      <w:t>oric</w:t>
    </w:r>
    <w:r w:rsidR="00B92524" w:rsidRPr="003C62FF">
      <w:rPr>
        <w:rFonts w:ascii="Candara" w:hAnsi="Candara"/>
        <w:sz w:val="12"/>
        <w:szCs w:val="12"/>
      </w:rPr>
      <w:t>a</w:t>
    </w:r>
    <w:r w:rsidR="00BD68BB" w:rsidRPr="003C62FF">
      <w:rPr>
        <w:rFonts w:ascii="Candara" w:hAnsi="Candara"/>
        <w:sz w:val="12"/>
        <w:szCs w:val="12"/>
      </w:rPr>
      <w:t>: Barbara Nakić-Alfirević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1FCC" w14:textId="77777777" w:rsidR="009260FF" w:rsidRDefault="009260FF" w:rsidP="002F2547">
      <w:r>
        <w:separator/>
      </w:r>
    </w:p>
  </w:footnote>
  <w:footnote w:type="continuationSeparator" w:id="0">
    <w:p w14:paraId="5C0A6BBD" w14:textId="77777777" w:rsidR="009260FF" w:rsidRDefault="009260FF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Header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Header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Header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Header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Header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Header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Header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2D4"/>
    <w:multiLevelType w:val="hybridMultilevel"/>
    <w:tmpl w:val="7AB01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5FD"/>
    <w:multiLevelType w:val="hybridMultilevel"/>
    <w:tmpl w:val="B3704CFC"/>
    <w:lvl w:ilvl="0" w:tplc="7DE2AF2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F57"/>
    <w:multiLevelType w:val="hybridMultilevel"/>
    <w:tmpl w:val="9B5ED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5C8C"/>
    <w:multiLevelType w:val="hybridMultilevel"/>
    <w:tmpl w:val="B30A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0C57"/>
    <w:multiLevelType w:val="hybridMultilevel"/>
    <w:tmpl w:val="21C0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C1E75"/>
    <w:multiLevelType w:val="hybridMultilevel"/>
    <w:tmpl w:val="86A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E5B48"/>
    <w:multiLevelType w:val="hybridMultilevel"/>
    <w:tmpl w:val="0B9A5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722B"/>
    <w:multiLevelType w:val="multilevel"/>
    <w:tmpl w:val="61068AB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C2EF3"/>
    <w:multiLevelType w:val="multilevel"/>
    <w:tmpl w:val="B2F4DA4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82B3A"/>
    <w:multiLevelType w:val="hybridMultilevel"/>
    <w:tmpl w:val="54220330"/>
    <w:lvl w:ilvl="0" w:tplc="59B2956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F728B"/>
    <w:multiLevelType w:val="hybridMultilevel"/>
    <w:tmpl w:val="CB9CCE86"/>
    <w:lvl w:ilvl="0" w:tplc="8F9E074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A3BA0"/>
    <w:multiLevelType w:val="hybridMultilevel"/>
    <w:tmpl w:val="362C9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671819">
    <w:abstractNumId w:val="5"/>
  </w:num>
  <w:num w:numId="2" w16cid:durableId="71854762">
    <w:abstractNumId w:val="8"/>
  </w:num>
  <w:num w:numId="3" w16cid:durableId="1189492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600626">
    <w:abstractNumId w:val="9"/>
  </w:num>
  <w:num w:numId="5" w16cid:durableId="196436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2355434">
    <w:abstractNumId w:val="18"/>
  </w:num>
  <w:num w:numId="7" w16cid:durableId="2060006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5806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53891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90220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5841080">
    <w:abstractNumId w:val="16"/>
  </w:num>
  <w:num w:numId="12" w16cid:durableId="1227451708">
    <w:abstractNumId w:val="0"/>
  </w:num>
  <w:num w:numId="13" w16cid:durableId="743141477">
    <w:abstractNumId w:val="2"/>
  </w:num>
  <w:num w:numId="14" w16cid:durableId="957104900">
    <w:abstractNumId w:val="20"/>
  </w:num>
  <w:num w:numId="15" w16cid:durableId="1619099466">
    <w:abstractNumId w:val="7"/>
  </w:num>
  <w:num w:numId="16" w16cid:durableId="1915704813">
    <w:abstractNumId w:val="1"/>
  </w:num>
  <w:num w:numId="17" w16cid:durableId="160243028">
    <w:abstractNumId w:val="14"/>
  </w:num>
  <w:num w:numId="18" w16cid:durableId="1470585844">
    <w:abstractNumId w:val="6"/>
  </w:num>
  <w:num w:numId="19" w16cid:durableId="154418256">
    <w:abstractNumId w:val="10"/>
  </w:num>
  <w:num w:numId="20" w16cid:durableId="1777938862">
    <w:abstractNumId w:val="19"/>
  </w:num>
  <w:num w:numId="21" w16cid:durableId="1366323963">
    <w:abstractNumId w:val="4"/>
  </w:num>
  <w:num w:numId="22" w16cid:durableId="374742308">
    <w:abstractNumId w:val="21"/>
  </w:num>
  <w:num w:numId="23" w16cid:durableId="1968467384">
    <w:abstractNumId w:val="17"/>
  </w:num>
  <w:num w:numId="24" w16cid:durableId="1931498061">
    <w:abstractNumId w:val="15"/>
  </w:num>
  <w:num w:numId="25" w16cid:durableId="933517662">
    <w:abstractNumId w:val="15"/>
    <w:lvlOverride w:ilvl="0">
      <w:startOverride w:val="1"/>
    </w:lvlOverride>
  </w:num>
  <w:num w:numId="26" w16cid:durableId="152459345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31"/>
    <w:rsid w:val="00001121"/>
    <w:rsid w:val="0000683F"/>
    <w:rsid w:val="000076B9"/>
    <w:rsid w:val="00026085"/>
    <w:rsid w:val="0003654D"/>
    <w:rsid w:val="000515EE"/>
    <w:rsid w:val="000638BB"/>
    <w:rsid w:val="000745D2"/>
    <w:rsid w:val="00080B75"/>
    <w:rsid w:val="00083D62"/>
    <w:rsid w:val="000843BE"/>
    <w:rsid w:val="000850AF"/>
    <w:rsid w:val="00093F46"/>
    <w:rsid w:val="000A6D37"/>
    <w:rsid w:val="000A75F6"/>
    <w:rsid w:val="000B6035"/>
    <w:rsid w:val="000C0EF8"/>
    <w:rsid w:val="000C26A9"/>
    <w:rsid w:val="000C5BA4"/>
    <w:rsid w:val="000C61A4"/>
    <w:rsid w:val="000C651B"/>
    <w:rsid w:val="000D0D47"/>
    <w:rsid w:val="000E2F5E"/>
    <w:rsid w:val="000E64E3"/>
    <w:rsid w:val="000F186C"/>
    <w:rsid w:val="000F2338"/>
    <w:rsid w:val="00100B18"/>
    <w:rsid w:val="00114B16"/>
    <w:rsid w:val="00122FD7"/>
    <w:rsid w:val="00131C23"/>
    <w:rsid w:val="00143644"/>
    <w:rsid w:val="00152711"/>
    <w:rsid w:val="0015527F"/>
    <w:rsid w:val="001713DD"/>
    <w:rsid w:val="001766B5"/>
    <w:rsid w:val="001805CB"/>
    <w:rsid w:val="0018606D"/>
    <w:rsid w:val="0018741D"/>
    <w:rsid w:val="0018789F"/>
    <w:rsid w:val="00195E72"/>
    <w:rsid w:val="001A243C"/>
    <w:rsid w:val="001B460F"/>
    <w:rsid w:val="001B462A"/>
    <w:rsid w:val="001C5EB5"/>
    <w:rsid w:val="001D108F"/>
    <w:rsid w:val="001D749C"/>
    <w:rsid w:val="001F0169"/>
    <w:rsid w:val="001F678A"/>
    <w:rsid w:val="002002F4"/>
    <w:rsid w:val="0020713F"/>
    <w:rsid w:val="00207412"/>
    <w:rsid w:val="002079B5"/>
    <w:rsid w:val="00210D9A"/>
    <w:rsid w:val="002144EE"/>
    <w:rsid w:val="0022199C"/>
    <w:rsid w:val="00226289"/>
    <w:rsid w:val="00232657"/>
    <w:rsid w:val="002360C7"/>
    <w:rsid w:val="00236D95"/>
    <w:rsid w:val="00237BC1"/>
    <w:rsid w:val="002506CD"/>
    <w:rsid w:val="00260683"/>
    <w:rsid w:val="002731C9"/>
    <w:rsid w:val="00286446"/>
    <w:rsid w:val="00287B62"/>
    <w:rsid w:val="002948CE"/>
    <w:rsid w:val="00295417"/>
    <w:rsid w:val="002A151C"/>
    <w:rsid w:val="002A44DB"/>
    <w:rsid w:val="002A4540"/>
    <w:rsid w:val="002C1E1C"/>
    <w:rsid w:val="002C47DA"/>
    <w:rsid w:val="002D3C71"/>
    <w:rsid w:val="002E55D1"/>
    <w:rsid w:val="002F2547"/>
    <w:rsid w:val="002F4395"/>
    <w:rsid w:val="00302EA4"/>
    <w:rsid w:val="00304A1B"/>
    <w:rsid w:val="00310676"/>
    <w:rsid w:val="00312E03"/>
    <w:rsid w:val="0031560F"/>
    <w:rsid w:val="00326098"/>
    <w:rsid w:val="00326DC1"/>
    <w:rsid w:val="0034012B"/>
    <w:rsid w:val="00344085"/>
    <w:rsid w:val="0035024D"/>
    <w:rsid w:val="00351BB1"/>
    <w:rsid w:val="00354BC9"/>
    <w:rsid w:val="003616B6"/>
    <w:rsid w:val="003721EF"/>
    <w:rsid w:val="00376917"/>
    <w:rsid w:val="00380C22"/>
    <w:rsid w:val="00381AE0"/>
    <w:rsid w:val="00384E21"/>
    <w:rsid w:val="0038786D"/>
    <w:rsid w:val="00390631"/>
    <w:rsid w:val="0039421B"/>
    <w:rsid w:val="003A1993"/>
    <w:rsid w:val="003A28AF"/>
    <w:rsid w:val="003A46C7"/>
    <w:rsid w:val="003A59F5"/>
    <w:rsid w:val="003B0ED2"/>
    <w:rsid w:val="003B284F"/>
    <w:rsid w:val="003C0C31"/>
    <w:rsid w:val="003C1141"/>
    <w:rsid w:val="003C24BC"/>
    <w:rsid w:val="003C3C34"/>
    <w:rsid w:val="003C4248"/>
    <w:rsid w:val="003C4C56"/>
    <w:rsid w:val="003C62FF"/>
    <w:rsid w:val="003D2856"/>
    <w:rsid w:val="003D32EA"/>
    <w:rsid w:val="003D5099"/>
    <w:rsid w:val="003E45BF"/>
    <w:rsid w:val="003E729E"/>
    <w:rsid w:val="003F71E7"/>
    <w:rsid w:val="00402BC1"/>
    <w:rsid w:val="00402EB5"/>
    <w:rsid w:val="00402FB1"/>
    <w:rsid w:val="004105D6"/>
    <w:rsid w:val="0041091B"/>
    <w:rsid w:val="004131CB"/>
    <w:rsid w:val="00413312"/>
    <w:rsid w:val="00417A4E"/>
    <w:rsid w:val="00423C49"/>
    <w:rsid w:val="00424565"/>
    <w:rsid w:val="004266D8"/>
    <w:rsid w:val="00437010"/>
    <w:rsid w:val="004479DF"/>
    <w:rsid w:val="004500EE"/>
    <w:rsid w:val="00481864"/>
    <w:rsid w:val="00494790"/>
    <w:rsid w:val="004B1B3A"/>
    <w:rsid w:val="004B6527"/>
    <w:rsid w:val="004C00FA"/>
    <w:rsid w:val="004C14AE"/>
    <w:rsid w:val="004C30B7"/>
    <w:rsid w:val="004C344D"/>
    <w:rsid w:val="004D32BE"/>
    <w:rsid w:val="004D44DF"/>
    <w:rsid w:val="004E1ED9"/>
    <w:rsid w:val="004E47C9"/>
    <w:rsid w:val="004F4188"/>
    <w:rsid w:val="004F753F"/>
    <w:rsid w:val="00512538"/>
    <w:rsid w:val="0051478A"/>
    <w:rsid w:val="00521CAB"/>
    <w:rsid w:val="00530634"/>
    <w:rsid w:val="00534337"/>
    <w:rsid w:val="00535603"/>
    <w:rsid w:val="005450F3"/>
    <w:rsid w:val="00561A4A"/>
    <w:rsid w:val="00563D97"/>
    <w:rsid w:val="00564BA9"/>
    <w:rsid w:val="00565206"/>
    <w:rsid w:val="00570338"/>
    <w:rsid w:val="0058004D"/>
    <w:rsid w:val="00593BEF"/>
    <w:rsid w:val="005946F3"/>
    <w:rsid w:val="00594920"/>
    <w:rsid w:val="00596929"/>
    <w:rsid w:val="005A3724"/>
    <w:rsid w:val="005A5E57"/>
    <w:rsid w:val="005B067B"/>
    <w:rsid w:val="005B6D98"/>
    <w:rsid w:val="005C7733"/>
    <w:rsid w:val="005D2B0F"/>
    <w:rsid w:val="005D3D70"/>
    <w:rsid w:val="005E5E59"/>
    <w:rsid w:val="005F0D62"/>
    <w:rsid w:val="0060222D"/>
    <w:rsid w:val="00602FB9"/>
    <w:rsid w:val="00605488"/>
    <w:rsid w:val="00607B5A"/>
    <w:rsid w:val="0061123C"/>
    <w:rsid w:val="00621905"/>
    <w:rsid w:val="006219A0"/>
    <w:rsid w:val="00627B1F"/>
    <w:rsid w:val="00631063"/>
    <w:rsid w:val="00632227"/>
    <w:rsid w:val="00632ADA"/>
    <w:rsid w:val="00636C31"/>
    <w:rsid w:val="0064021F"/>
    <w:rsid w:val="00640B90"/>
    <w:rsid w:val="00647A86"/>
    <w:rsid w:val="00651463"/>
    <w:rsid w:val="00652640"/>
    <w:rsid w:val="00655A2B"/>
    <w:rsid w:val="00657DF0"/>
    <w:rsid w:val="0066127E"/>
    <w:rsid w:val="00665383"/>
    <w:rsid w:val="006721A9"/>
    <w:rsid w:val="00682F29"/>
    <w:rsid w:val="00685F32"/>
    <w:rsid w:val="00686596"/>
    <w:rsid w:val="006A1ECD"/>
    <w:rsid w:val="006A5395"/>
    <w:rsid w:val="006A6C08"/>
    <w:rsid w:val="006B08F9"/>
    <w:rsid w:val="006B2633"/>
    <w:rsid w:val="006B2C01"/>
    <w:rsid w:val="006B5430"/>
    <w:rsid w:val="006C0277"/>
    <w:rsid w:val="006C1731"/>
    <w:rsid w:val="006D166B"/>
    <w:rsid w:val="006E3AB9"/>
    <w:rsid w:val="006F2BF4"/>
    <w:rsid w:val="006F3985"/>
    <w:rsid w:val="006F5783"/>
    <w:rsid w:val="006F758F"/>
    <w:rsid w:val="007005DE"/>
    <w:rsid w:val="00712F3D"/>
    <w:rsid w:val="00716C06"/>
    <w:rsid w:val="007255B9"/>
    <w:rsid w:val="007327D1"/>
    <w:rsid w:val="00744A03"/>
    <w:rsid w:val="007469D1"/>
    <w:rsid w:val="00760F0A"/>
    <w:rsid w:val="00763BA5"/>
    <w:rsid w:val="00764B32"/>
    <w:rsid w:val="00767266"/>
    <w:rsid w:val="00770399"/>
    <w:rsid w:val="00790D81"/>
    <w:rsid w:val="00791C49"/>
    <w:rsid w:val="007A3AD3"/>
    <w:rsid w:val="007B2AE8"/>
    <w:rsid w:val="007B5BC4"/>
    <w:rsid w:val="007C3876"/>
    <w:rsid w:val="007C4EFE"/>
    <w:rsid w:val="007E2088"/>
    <w:rsid w:val="007F09DA"/>
    <w:rsid w:val="00800C7E"/>
    <w:rsid w:val="00805A63"/>
    <w:rsid w:val="00807378"/>
    <w:rsid w:val="00810A0F"/>
    <w:rsid w:val="00817155"/>
    <w:rsid w:val="00822B7F"/>
    <w:rsid w:val="00836E6C"/>
    <w:rsid w:val="00842399"/>
    <w:rsid w:val="008478D2"/>
    <w:rsid w:val="00850882"/>
    <w:rsid w:val="00854CAF"/>
    <w:rsid w:val="00854F34"/>
    <w:rsid w:val="00855D83"/>
    <w:rsid w:val="008622BF"/>
    <w:rsid w:val="0086377A"/>
    <w:rsid w:val="008701F2"/>
    <w:rsid w:val="00871790"/>
    <w:rsid w:val="0087569A"/>
    <w:rsid w:val="00877A3C"/>
    <w:rsid w:val="00881BC9"/>
    <w:rsid w:val="00887118"/>
    <w:rsid w:val="008A2FCE"/>
    <w:rsid w:val="008B69D7"/>
    <w:rsid w:val="008C1114"/>
    <w:rsid w:val="008C1E73"/>
    <w:rsid w:val="008C2696"/>
    <w:rsid w:val="008C4CC7"/>
    <w:rsid w:val="008D1B01"/>
    <w:rsid w:val="008E39C1"/>
    <w:rsid w:val="008E4044"/>
    <w:rsid w:val="008E4396"/>
    <w:rsid w:val="008E5628"/>
    <w:rsid w:val="008E72FF"/>
    <w:rsid w:val="00900170"/>
    <w:rsid w:val="00906316"/>
    <w:rsid w:val="00906E34"/>
    <w:rsid w:val="00915F2F"/>
    <w:rsid w:val="009251A9"/>
    <w:rsid w:val="009260FF"/>
    <w:rsid w:val="00933E01"/>
    <w:rsid w:val="009418EC"/>
    <w:rsid w:val="0095421C"/>
    <w:rsid w:val="009570CF"/>
    <w:rsid w:val="009618D5"/>
    <w:rsid w:val="00966306"/>
    <w:rsid w:val="009726D9"/>
    <w:rsid w:val="00973023"/>
    <w:rsid w:val="009739F8"/>
    <w:rsid w:val="009748E1"/>
    <w:rsid w:val="00983B37"/>
    <w:rsid w:val="00987D42"/>
    <w:rsid w:val="00995CED"/>
    <w:rsid w:val="009A2252"/>
    <w:rsid w:val="009B18A4"/>
    <w:rsid w:val="009B4A53"/>
    <w:rsid w:val="009B6E92"/>
    <w:rsid w:val="009C1924"/>
    <w:rsid w:val="009C2ED1"/>
    <w:rsid w:val="009C6354"/>
    <w:rsid w:val="009C680D"/>
    <w:rsid w:val="009C7080"/>
    <w:rsid w:val="009D3B9D"/>
    <w:rsid w:val="009E4414"/>
    <w:rsid w:val="009E5E23"/>
    <w:rsid w:val="009E73B5"/>
    <w:rsid w:val="009F01DC"/>
    <w:rsid w:val="009F68BF"/>
    <w:rsid w:val="00A01C8A"/>
    <w:rsid w:val="00A04F6F"/>
    <w:rsid w:val="00A0561A"/>
    <w:rsid w:val="00A150ED"/>
    <w:rsid w:val="00A1520A"/>
    <w:rsid w:val="00A23689"/>
    <w:rsid w:val="00A309F1"/>
    <w:rsid w:val="00A35287"/>
    <w:rsid w:val="00A36D68"/>
    <w:rsid w:val="00A43F2F"/>
    <w:rsid w:val="00A47F87"/>
    <w:rsid w:val="00A63927"/>
    <w:rsid w:val="00A667C7"/>
    <w:rsid w:val="00A7094D"/>
    <w:rsid w:val="00A76E4B"/>
    <w:rsid w:val="00A802DD"/>
    <w:rsid w:val="00A839F6"/>
    <w:rsid w:val="00A85894"/>
    <w:rsid w:val="00A90022"/>
    <w:rsid w:val="00A91B6C"/>
    <w:rsid w:val="00A95733"/>
    <w:rsid w:val="00A95B88"/>
    <w:rsid w:val="00AA19B5"/>
    <w:rsid w:val="00AA7845"/>
    <w:rsid w:val="00AB3679"/>
    <w:rsid w:val="00AC6BF9"/>
    <w:rsid w:val="00AF0A31"/>
    <w:rsid w:val="00AF1171"/>
    <w:rsid w:val="00AF2F74"/>
    <w:rsid w:val="00B00A1B"/>
    <w:rsid w:val="00B05632"/>
    <w:rsid w:val="00B10A9E"/>
    <w:rsid w:val="00B10B30"/>
    <w:rsid w:val="00B1737E"/>
    <w:rsid w:val="00B21504"/>
    <w:rsid w:val="00B229AD"/>
    <w:rsid w:val="00B30413"/>
    <w:rsid w:val="00B3661C"/>
    <w:rsid w:val="00B36AF3"/>
    <w:rsid w:val="00B36F15"/>
    <w:rsid w:val="00B37EA1"/>
    <w:rsid w:val="00B40D09"/>
    <w:rsid w:val="00B4111A"/>
    <w:rsid w:val="00B5325A"/>
    <w:rsid w:val="00B62D77"/>
    <w:rsid w:val="00B778D6"/>
    <w:rsid w:val="00B818C0"/>
    <w:rsid w:val="00B84719"/>
    <w:rsid w:val="00B848DD"/>
    <w:rsid w:val="00B92524"/>
    <w:rsid w:val="00B94C4F"/>
    <w:rsid w:val="00B9599A"/>
    <w:rsid w:val="00B97CEB"/>
    <w:rsid w:val="00BA1974"/>
    <w:rsid w:val="00BA2299"/>
    <w:rsid w:val="00BB0D28"/>
    <w:rsid w:val="00BB32C0"/>
    <w:rsid w:val="00BB3D23"/>
    <w:rsid w:val="00BC63E6"/>
    <w:rsid w:val="00BD68BB"/>
    <w:rsid w:val="00BD70B1"/>
    <w:rsid w:val="00BD7262"/>
    <w:rsid w:val="00BD7A18"/>
    <w:rsid w:val="00BE750A"/>
    <w:rsid w:val="00BF6109"/>
    <w:rsid w:val="00BF6D51"/>
    <w:rsid w:val="00C000C9"/>
    <w:rsid w:val="00C00FBD"/>
    <w:rsid w:val="00C06188"/>
    <w:rsid w:val="00C17B0C"/>
    <w:rsid w:val="00C20CDA"/>
    <w:rsid w:val="00C22F3F"/>
    <w:rsid w:val="00C23AFB"/>
    <w:rsid w:val="00C23CE7"/>
    <w:rsid w:val="00C32DEC"/>
    <w:rsid w:val="00C33DF3"/>
    <w:rsid w:val="00C341C6"/>
    <w:rsid w:val="00C34619"/>
    <w:rsid w:val="00C34EBF"/>
    <w:rsid w:val="00C35432"/>
    <w:rsid w:val="00C35FE5"/>
    <w:rsid w:val="00C36479"/>
    <w:rsid w:val="00C51097"/>
    <w:rsid w:val="00C53364"/>
    <w:rsid w:val="00C53381"/>
    <w:rsid w:val="00C62D8A"/>
    <w:rsid w:val="00C67E9A"/>
    <w:rsid w:val="00C77CC0"/>
    <w:rsid w:val="00C80994"/>
    <w:rsid w:val="00C82ED7"/>
    <w:rsid w:val="00C85322"/>
    <w:rsid w:val="00C87B5C"/>
    <w:rsid w:val="00CA20CE"/>
    <w:rsid w:val="00CA625E"/>
    <w:rsid w:val="00CB176E"/>
    <w:rsid w:val="00CB23A9"/>
    <w:rsid w:val="00CB2909"/>
    <w:rsid w:val="00CC14AB"/>
    <w:rsid w:val="00CC65C3"/>
    <w:rsid w:val="00CD2D45"/>
    <w:rsid w:val="00CD7E4A"/>
    <w:rsid w:val="00CE0230"/>
    <w:rsid w:val="00CE38E1"/>
    <w:rsid w:val="00D14D9C"/>
    <w:rsid w:val="00D17917"/>
    <w:rsid w:val="00D17DE5"/>
    <w:rsid w:val="00D26895"/>
    <w:rsid w:val="00D34F43"/>
    <w:rsid w:val="00D42BDF"/>
    <w:rsid w:val="00D47C2C"/>
    <w:rsid w:val="00D542BD"/>
    <w:rsid w:val="00D5712C"/>
    <w:rsid w:val="00D572D6"/>
    <w:rsid w:val="00D67EB5"/>
    <w:rsid w:val="00D72554"/>
    <w:rsid w:val="00D82384"/>
    <w:rsid w:val="00D82F3B"/>
    <w:rsid w:val="00D9273A"/>
    <w:rsid w:val="00D94618"/>
    <w:rsid w:val="00D94876"/>
    <w:rsid w:val="00D96711"/>
    <w:rsid w:val="00DA0B56"/>
    <w:rsid w:val="00DA48D4"/>
    <w:rsid w:val="00DB3215"/>
    <w:rsid w:val="00DB423B"/>
    <w:rsid w:val="00DC1119"/>
    <w:rsid w:val="00DC2BC3"/>
    <w:rsid w:val="00DC32CF"/>
    <w:rsid w:val="00DC7672"/>
    <w:rsid w:val="00DD3F2E"/>
    <w:rsid w:val="00DD4AC3"/>
    <w:rsid w:val="00DD74DF"/>
    <w:rsid w:val="00DE298D"/>
    <w:rsid w:val="00DE6FE3"/>
    <w:rsid w:val="00DF2697"/>
    <w:rsid w:val="00DF366B"/>
    <w:rsid w:val="00DF40FB"/>
    <w:rsid w:val="00E0076B"/>
    <w:rsid w:val="00E017A1"/>
    <w:rsid w:val="00E041A4"/>
    <w:rsid w:val="00E13274"/>
    <w:rsid w:val="00E2312C"/>
    <w:rsid w:val="00E26363"/>
    <w:rsid w:val="00E33647"/>
    <w:rsid w:val="00E35BC5"/>
    <w:rsid w:val="00E43420"/>
    <w:rsid w:val="00E44C2A"/>
    <w:rsid w:val="00E535C6"/>
    <w:rsid w:val="00E61414"/>
    <w:rsid w:val="00E6173A"/>
    <w:rsid w:val="00E702F1"/>
    <w:rsid w:val="00E70CE7"/>
    <w:rsid w:val="00E75F7E"/>
    <w:rsid w:val="00E76AF3"/>
    <w:rsid w:val="00E8104A"/>
    <w:rsid w:val="00E92113"/>
    <w:rsid w:val="00EA2F36"/>
    <w:rsid w:val="00EA3E6A"/>
    <w:rsid w:val="00EA47CA"/>
    <w:rsid w:val="00EB3A0A"/>
    <w:rsid w:val="00EB7287"/>
    <w:rsid w:val="00EC7233"/>
    <w:rsid w:val="00ED177C"/>
    <w:rsid w:val="00ED6AFC"/>
    <w:rsid w:val="00EE02F5"/>
    <w:rsid w:val="00EF02FF"/>
    <w:rsid w:val="00EF22B4"/>
    <w:rsid w:val="00EF56BE"/>
    <w:rsid w:val="00EF5716"/>
    <w:rsid w:val="00EF659F"/>
    <w:rsid w:val="00F013F3"/>
    <w:rsid w:val="00F11795"/>
    <w:rsid w:val="00F2206C"/>
    <w:rsid w:val="00F2227A"/>
    <w:rsid w:val="00F24D8B"/>
    <w:rsid w:val="00F34822"/>
    <w:rsid w:val="00F37F1F"/>
    <w:rsid w:val="00F4615B"/>
    <w:rsid w:val="00F478CF"/>
    <w:rsid w:val="00F51F12"/>
    <w:rsid w:val="00F55117"/>
    <w:rsid w:val="00F702DA"/>
    <w:rsid w:val="00F71003"/>
    <w:rsid w:val="00F74C7C"/>
    <w:rsid w:val="00F74C8C"/>
    <w:rsid w:val="00F75033"/>
    <w:rsid w:val="00F77D35"/>
    <w:rsid w:val="00F8212A"/>
    <w:rsid w:val="00F8522F"/>
    <w:rsid w:val="00F87754"/>
    <w:rsid w:val="00F900A4"/>
    <w:rsid w:val="00FB3564"/>
    <w:rsid w:val="00FB77A8"/>
    <w:rsid w:val="00FB7BC5"/>
    <w:rsid w:val="00FC5914"/>
    <w:rsid w:val="00FC707B"/>
    <w:rsid w:val="00FD048D"/>
    <w:rsid w:val="00FD47EC"/>
    <w:rsid w:val="00FD72F4"/>
    <w:rsid w:val="00FE30FB"/>
    <w:rsid w:val="00FE58B3"/>
    <w:rsid w:val="00FF0E79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Heading1">
    <w:name w:val="heading 1"/>
    <w:basedOn w:val="Normal"/>
    <w:next w:val="Normal"/>
    <w:link w:val="Heading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2547"/>
  </w:style>
  <w:style w:type="paragraph" w:styleId="Footer">
    <w:name w:val="footer"/>
    <w:basedOn w:val="Normal"/>
    <w:link w:val="Foot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2547"/>
  </w:style>
  <w:style w:type="paragraph" w:styleId="BalloonText">
    <w:name w:val="Balloon Text"/>
    <w:basedOn w:val="Normal"/>
    <w:link w:val="BalloonText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2384"/>
    <w:rPr>
      <w:b/>
      <w:bCs/>
    </w:rPr>
  </w:style>
  <w:style w:type="paragraph" w:styleId="ListParagraph">
    <w:name w:val="List Paragraph"/>
    <w:basedOn w:val="Normal"/>
    <w:qFormat/>
    <w:rsid w:val="00D96711"/>
    <w:pPr>
      <w:ind w:left="720"/>
      <w:contextualSpacing/>
    </w:pPr>
  </w:style>
  <w:style w:type="character" w:customStyle="1" w:styleId="st">
    <w:name w:val="st"/>
    <w:basedOn w:val="DefaultParagraphFont"/>
    <w:rsid w:val="009F01DC"/>
  </w:style>
  <w:style w:type="character" w:styleId="Hyperlink">
    <w:name w:val="Hyperlink"/>
    <w:basedOn w:val="DefaultParagraphFont"/>
    <w:uiPriority w:val="99"/>
    <w:unhideWhenUsed/>
    <w:rsid w:val="00CA2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D82384"/>
    <w:rPr>
      <w:i/>
      <w:iCs/>
      <w:color w:val="F79646" w:themeColor="accent6"/>
    </w:rPr>
  </w:style>
  <w:style w:type="paragraph" w:styleId="NoSpacing">
    <w:name w:val="No Spacing"/>
    <w:uiPriority w:val="1"/>
    <w:qFormat/>
    <w:rsid w:val="00D823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8238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23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823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38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82384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andard">
    <w:name w:val="Standard"/>
    <w:rsid w:val="0065264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2">
    <w:name w:val="WWNum22"/>
    <w:basedOn w:val="NoList"/>
    <w:rsid w:val="009E5E23"/>
    <w:pPr>
      <w:numPr>
        <w:numId w:val="23"/>
      </w:numPr>
    </w:pPr>
  </w:style>
  <w:style w:type="numbering" w:customStyle="1" w:styleId="WWNum23">
    <w:name w:val="WWNum23"/>
    <w:basedOn w:val="NoList"/>
    <w:rsid w:val="009E5E2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2019.dotx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 PROMINA d.o.o.</cp:lastModifiedBy>
  <cp:revision>10</cp:revision>
  <cp:lastPrinted>2022-07-22T09:48:00Z</cp:lastPrinted>
  <dcterms:created xsi:type="dcterms:W3CDTF">2022-07-11T10:15:00Z</dcterms:created>
  <dcterms:modified xsi:type="dcterms:W3CDTF">2022-07-22T09:49:00Z</dcterms:modified>
</cp:coreProperties>
</file>