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7E41" w14:textId="77777777" w:rsidR="00ED3477" w:rsidRPr="00493A74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468978616"/>
      <w:r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93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4C351D8" w14:textId="77777777" w:rsidR="005E3A00" w:rsidRPr="00493A74" w:rsidRDefault="005E3A00" w:rsidP="005E3A0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493A74" w14:paraId="06681F71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42770DB" w14:textId="77777777" w:rsidR="00D02792" w:rsidRPr="00493A74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14:paraId="25A3978E" w14:textId="77777777" w:rsidR="00402626" w:rsidRPr="00493A74" w:rsidRDefault="00D02792" w:rsidP="00D027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sudjelovanja u </w:t>
            </w:r>
            <w:r w:rsidR="00363D5E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postupku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savjetovanju s javnošću o </w:t>
            </w:r>
          </w:p>
          <w:p w14:paraId="082173E7" w14:textId="29F7B6DD" w:rsidR="00D02792" w:rsidRPr="00493A74" w:rsidRDefault="0011232D" w:rsidP="00D027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</w:t>
            </w:r>
            <w:r w:rsidR="00402626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Cjenika usluge prikupljanja miješanog komunalnog otpada</w:t>
            </w:r>
          </w:p>
        </w:tc>
      </w:tr>
      <w:tr w:rsidR="00D02792" w:rsidRPr="00493A74" w14:paraId="568910A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38AE034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1C826E5" w14:textId="5731C26F" w:rsidR="00ED3477" w:rsidRPr="00493A74" w:rsidRDefault="0011232D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</w:t>
            </w:r>
            <w:r w:rsidR="005E2D04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Cjenika usluge prikupljanja miješanog komunalnog otpada</w:t>
            </w:r>
          </w:p>
        </w:tc>
      </w:tr>
      <w:tr w:rsidR="00D02792" w:rsidRPr="00493A74" w14:paraId="39E708A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34FF0D7" w14:textId="77777777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CD747B8" w14:textId="338103C6" w:rsidR="00ED3477" w:rsidRPr="00493A74" w:rsidRDefault="005E2D04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EKO Promina d.o.o. Put kroz Oklaj 144, 22303 Okla</w:t>
            </w:r>
            <w:r w:rsidR="006917D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D02792" w:rsidRPr="00493A74" w14:paraId="60AE2E88" w14:textId="77777777" w:rsidTr="00941D1C">
        <w:tc>
          <w:tcPr>
            <w:tcW w:w="4643" w:type="dxa"/>
            <w:shd w:val="clear" w:color="auto" w:fill="auto"/>
            <w:vAlign w:val="center"/>
          </w:tcPr>
          <w:p w14:paraId="6F42D776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0B4F0" w14:textId="5A205132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Početak savjetovanja: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2022. godine</w:t>
            </w:r>
          </w:p>
          <w:p w14:paraId="1D3A4AC2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052B9C9" w14:textId="09173637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Završetak savjetovanja: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680C63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b/>
                <w:sz w:val="20"/>
                <w:szCs w:val="20"/>
              </w:rPr>
              <w:t>2022. godine</w:t>
            </w:r>
          </w:p>
        </w:tc>
      </w:tr>
      <w:tr w:rsidR="00D02792" w:rsidRPr="00493A74" w14:paraId="2822D5A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3C016F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Podnositelj prijedloga i mišljenja </w:t>
            </w:r>
          </w:p>
          <w:p w14:paraId="3A0FB3A0" w14:textId="77777777" w:rsidR="00D02792" w:rsidRPr="00493A74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(ime i prezime fizičke osobe odno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no naziv pravne oso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be za koju se podnosi prijedlog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6AD2BA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55EDE8C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6A53D5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91F041F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90A0F2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074FF7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938960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1506ED3A" w14:textId="77777777" w:rsidTr="00941D1C">
        <w:tc>
          <w:tcPr>
            <w:tcW w:w="4643" w:type="dxa"/>
            <w:shd w:val="clear" w:color="auto" w:fill="auto"/>
          </w:tcPr>
          <w:p w14:paraId="51F32401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Načelni prijedlozi i mišljenje na nacrt akta ili dokumenta</w:t>
            </w:r>
          </w:p>
          <w:p w14:paraId="77B90AFC" w14:textId="77777777" w:rsidR="00ED3477" w:rsidRPr="00493A74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E75079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480C03DB" w14:textId="77777777" w:rsidTr="00941D1C">
        <w:tc>
          <w:tcPr>
            <w:tcW w:w="4643" w:type="dxa"/>
            <w:vMerge w:val="restart"/>
            <w:shd w:val="clear" w:color="auto" w:fill="auto"/>
          </w:tcPr>
          <w:p w14:paraId="45C7978C" w14:textId="77777777" w:rsidR="00D02792" w:rsidRPr="00493A7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50DA8A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7B02B025" w14:textId="77777777" w:rsidTr="00941D1C">
        <w:tc>
          <w:tcPr>
            <w:tcW w:w="4643" w:type="dxa"/>
            <w:vMerge/>
            <w:shd w:val="clear" w:color="auto" w:fill="auto"/>
          </w:tcPr>
          <w:p w14:paraId="0FFCC5B3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F390F09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04F9F15" w14:textId="77777777" w:rsidTr="00941D1C">
        <w:tc>
          <w:tcPr>
            <w:tcW w:w="4643" w:type="dxa"/>
            <w:vMerge/>
            <w:shd w:val="clear" w:color="auto" w:fill="auto"/>
          </w:tcPr>
          <w:p w14:paraId="312C809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4DF22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2E7BB01B" w14:textId="77777777" w:rsidTr="00941D1C">
        <w:tc>
          <w:tcPr>
            <w:tcW w:w="4643" w:type="dxa"/>
            <w:vMerge/>
            <w:shd w:val="clear" w:color="auto" w:fill="auto"/>
          </w:tcPr>
          <w:p w14:paraId="7996A51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34879F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74504B2D" w14:textId="77777777" w:rsidTr="00941D1C">
        <w:tc>
          <w:tcPr>
            <w:tcW w:w="4643" w:type="dxa"/>
            <w:vMerge/>
            <w:shd w:val="clear" w:color="auto" w:fill="auto"/>
          </w:tcPr>
          <w:p w14:paraId="5A1FB833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DEA65CE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6594D152" w14:textId="77777777" w:rsidTr="00941D1C">
        <w:tc>
          <w:tcPr>
            <w:tcW w:w="4643" w:type="dxa"/>
            <w:shd w:val="clear" w:color="auto" w:fill="auto"/>
          </w:tcPr>
          <w:p w14:paraId="4760F828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6E1CE547" w14:textId="77777777" w:rsidR="00D02792" w:rsidRPr="00493A74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92" w:rsidRPr="00493A74" w14:paraId="39B83335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92F32CC" w14:textId="46C382E0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potrebno je dostaviti zaključno do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2022. godine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 adresu elektronske pošte: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680C63" w:rsidRPr="00493A7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kontakt@eko-promina.hr</w:t>
              </w:r>
            </w:hyperlink>
            <w:r w:rsidR="004F7910" w:rsidRPr="00493A74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ili na adresu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EKO Promina d.o.o. Put kroz Oklaj 144, 22303 Oklaj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Kontakt osoba: Službenik za informiranje,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Barbara Nakić-Alfirević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="004F7910" w:rsidRPr="00493A7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kontakt@eko-promina.hr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7910" w:rsidRPr="00493A74">
              <w:rPr>
                <w:rFonts w:ascii="Times New Roman" w:hAnsi="Times New Roman" w:cs="Times New Roman"/>
                <w:sz w:val="20"/>
                <w:szCs w:val="20"/>
              </w:rPr>
              <w:t>022881046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BC8730" w14:textId="443A33DB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ili prihvaćeni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ili neprihvaćeni</w:t>
            </w:r>
            <w:r w:rsidR="00ED3477" w:rsidRPr="00493A74">
              <w:rPr>
                <w:rFonts w:ascii="Times New Roman" w:hAnsi="Times New Roman" w:cs="Times New Roman"/>
                <w:sz w:val="20"/>
                <w:szCs w:val="20"/>
              </w:rPr>
              <w:t>, odnosno primljeni na znanje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uz obrazloženja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koja su sastavni dio Izvješća o savjetovanju s javnošću. Izvješće će biti objavljeno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18. 4. 2022. godine </w:t>
            </w: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na internetskoj stranici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680C63" w:rsidRPr="00493A7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https://www.eko-promina.hr/dokumenti/savjetovanje-s-javnoscu/zatvorena-savjetovanja-s-javnoscu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, na poveznici</w:t>
            </w:r>
            <w:r w:rsidR="00680C63"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680C63" w:rsidRPr="00493A7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https://www.eko-promina.hr/dokumenti/savjetovanje-s-javnoscu/zatvorena-savjetovanja-s-javnoscu</w:t>
              </w:r>
            </w:hyperlink>
            <w:r w:rsidRPr="00493A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59B166D" w14:textId="77777777" w:rsidR="00D02792" w:rsidRPr="00493A74" w:rsidRDefault="00D02792" w:rsidP="00680C6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A74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A914966" w14:textId="77777777" w:rsidR="00D02792" w:rsidRPr="00493A74" w:rsidRDefault="00D02792">
      <w:pPr>
        <w:rPr>
          <w:rFonts w:ascii="Times New Roman" w:hAnsi="Times New Roman" w:cs="Times New Roman"/>
        </w:rPr>
      </w:pPr>
    </w:p>
    <w:p w14:paraId="0B89BE67" w14:textId="77777777" w:rsidR="0024655E" w:rsidRPr="00493A74" w:rsidRDefault="0024655E">
      <w:pPr>
        <w:rPr>
          <w:rFonts w:ascii="Times New Roman" w:hAnsi="Times New Roman" w:cs="Times New Roman"/>
        </w:rPr>
      </w:pPr>
    </w:p>
    <w:sectPr w:rsidR="0024655E" w:rsidRPr="00493A7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1232D"/>
    <w:rsid w:val="00127402"/>
    <w:rsid w:val="0024655E"/>
    <w:rsid w:val="00363D5E"/>
    <w:rsid w:val="00402626"/>
    <w:rsid w:val="00441A36"/>
    <w:rsid w:val="00493A74"/>
    <w:rsid w:val="004F7910"/>
    <w:rsid w:val="005E2D04"/>
    <w:rsid w:val="005E3A00"/>
    <w:rsid w:val="005E76B0"/>
    <w:rsid w:val="00680C63"/>
    <w:rsid w:val="006917D7"/>
    <w:rsid w:val="00BA5E52"/>
    <w:rsid w:val="00C62235"/>
    <w:rsid w:val="00C6658B"/>
    <w:rsid w:val="00D02792"/>
    <w:rsid w:val="00D34A31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657D"/>
  <w15:docId w15:val="{7C5B471E-6D9C-4B39-9A4C-96294361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ko-promina.hr/dokumenti/savjetovanje-s-javnoscu/zatvorena-savjetovanja-s-javnos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-promina.hr/dokumenti/savjetovanje-s-javnoscu/zatvorena-savjetovanja-s-javnoscu" TargetMode="External"/><Relationship Id="rId5" Type="http://schemas.openxmlformats.org/officeDocument/2006/relationships/hyperlink" Target="mailto:kontakt@eko-promina.hr" TargetMode="External"/><Relationship Id="rId4" Type="http://schemas.openxmlformats.org/officeDocument/2006/relationships/hyperlink" Target="mailto:kontakt@eko-promin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EKO PROMINA d.o.o.</cp:lastModifiedBy>
  <cp:revision>10</cp:revision>
  <dcterms:created xsi:type="dcterms:W3CDTF">2022-03-12T09:33:00Z</dcterms:created>
  <dcterms:modified xsi:type="dcterms:W3CDTF">2022-04-19T10:17:00Z</dcterms:modified>
</cp:coreProperties>
</file>