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05F8B" w14:textId="19D03BBB" w:rsidR="004D6672" w:rsidRDefault="00150B9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Oklaj, 13. svibnja</w:t>
      </w:r>
      <w:r w:rsidR="00593D9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2026. godine</w:t>
      </w:r>
    </w:p>
    <w:p w14:paraId="6CB05F8C" w14:textId="77777777" w:rsidR="004D6672" w:rsidRDefault="004D667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CB05F8D" w14:textId="77777777" w:rsidR="004D6672" w:rsidRDefault="004D6672">
      <w:pPr>
        <w:spacing w:after="0" w:line="360" w:lineRule="auto"/>
        <w:ind w:right="-567"/>
        <w:rPr>
          <w:rFonts w:ascii="Times New Roman" w:hAnsi="Times New Roman" w:cs="Times New Roman"/>
          <w:szCs w:val="24"/>
        </w:rPr>
      </w:pPr>
    </w:p>
    <w:p w14:paraId="6CB05F8E" w14:textId="77777777" w:rsidR="004D6672" w:rsidRDefault="00150B9B">
      <w:pPr>
        <w:spacing w:after="0" w:line="360" w:lineRule="auto"/>
        <w:ind w:right="-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      </w:t>
      </w:r>
      <w:r>
        <w:rPr>
          <w:rFonts w:ascii="Times New Roman" w:hAnsi="Times New Roman" w:cs="Times New Roman"/>
          <w:noProof/>
          <w:szCs w:val="24"/>
        </w:rPr>
        <w:t>025-01/26-01/39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 w14:paraId="6CB05F8F" w14:textId="77777777" w:rsidR="004D6672" w:rsidRDefault="00150B9B">
      <w:p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    </w:t>
      </w:r>
      <w:r>
        <w:rPr>
          <w:rFonts w:ascii="Times New Roman" w:hAnsi="Times New Roman" w:cs="Times New Roman"/>
          <w:noProof/>
          <w:szCs w:val="24"/>
        </w:rPr>
        <w:t>2182-9-2-26-1</w:t>
      </w:r>
      <w:r>
        <w:rPr>
          <w:rFonts w:ascii="Times New Roman" w:hAnsi="Times New Roman" w:cs="Times New Roman"/>
          <w:szCs w:val="24"/>
        </w:rPr>
        <w:t xml:space="preserve">                                              </w:t>
      </w:r>
    </w:p>
    <w:p w14:paraId="6CB05F90" w14:textId="77777777" w:rsidR="004D6672" w:rsidRDefault="00150B9B">
      <w:p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</w:rPr>
        <w:t xml:space="preserve"> </w:t>
      </w:r>
      <w:r>
        <w:rPr>
          <w:noProof/>
        </w:rPr>
        <w:drawing>
          <wp:inline distT="0" distB="0" distL="0" distR="0" wp14:anchorId="6CB05FB0" wp14:editId="6CB05FB1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05F91" w14:textId="77777777" w:rsidR="004D6672" w:rsidRDefault="004D667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CB05F92" w14:textId="77777777" w:rsidR="004D6672" w:rsidRDefault="00150B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Poziv na razgovor (intervju)</w:t>
      </w:r>
    </w:p>
    <w:p w14:paraId="6CB05F93" w14:textId="77777777" w:rsidR="004D6672" w:rsidRDefault="004D667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CB05F94" w14:textId="77777777" w:rsidR="004D6672" w:rsidRDefault="00150B9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Pozivaju se kandidati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D6672" w14:paraId="6CB05F9A" w14:textId="77777777">
        <w:tc>
          <w:tcPr>
            <w:tcW w:w="1870" w:type="dxa"/>
          </w:tcPr>
          <w:p w14:paraId="6CB05F95" w14:textId="77777777" w:rsidR="004D6672" w:rsidRDefault="00150B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Redni broj</w:t>
            </w:r>
          </w:p>
        </w:tc>
        <w:tc>
          <w:tcPr>
            <w:tcW w:w="1870" w:type="dxa"/>
          </w:tcPr>
          <w:p w14:paraId="6CB05F96" w14:textId="77777777" w:rsidR="004D6672" w:rsidRDefault="00150B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Inicijali imena i prezimena</w:t>
            </w:r>
          </w:p>
        </w:tc>
        <w:tc>
          <w:tcPr>
            <w:tcW w:w="1870" w:type="dxa"/>
          </w:tcPr>
          <w:p w14:paraId="6CB05F97" w14:textId="77777777" w:rsidR="004D6672" w:rsidRDefault="00150B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Godina rođenja</w:t>
            </w:r>
          </w:p>
        </w:tc>
        <w:tc>
          <w:tcPr>
            <w:tcW w:w="1870" w:type="dxa"/>
          </w:tcPr>
          <w:p w14:paraId="6CB05F98" w14:textId="77777777" w:rsidR="004D6672" w:rsidRDefault="00150B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Mjesto prebivališta</w:t>
            </w:r>
          </w:p>
        </w:tc>
        <w:tc>
          <w:tcPr>
            <w:tcW w:w="1870" w:type="dxa"/>
          </w:tcPr>
          <w:p w14:paraId="6CB05F99" w14:textId="77777777" w:rsidR="004D6672" w:rsidRDefault="00150B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Vrijeme</w:t>
            </w:r>
          </w:p>
        </w:tc>
      </w:tr>
      <w:tr w:rsidR="004D6672" w14:paraId="6CB05FA0" w14:textId="77777777">
        <w:tc>
          <w:tcPr>
            <w:tcW w:w="1870" w:type="dxa"/>
          </w:tcPr>
          <w:p w14:paraId="6CB05F9B" w14:textId="77777777" w:rsidR="004D6672" w:rsidRDefault="00150B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1870" w:type="dxa"/>
          </w:tcPr>
          <w:p w14:paraId="6CB05F9C" w14:textId="77777777" w:rsidR="004D6672" w:rsidRDefault="00150B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D. T.</w:t>
            </w:r>
          </w:p>
        </w:tc>
        <w:tc>
          <w:tcPr>
            <w:tcW w:w="1870" w:type="dxa"/>
          </w:tcPr>
          <w:p w14:paraId="6CB05F9D" w14:textId="77777777" w:rsidR="004D6672" w:rsidRDefault="00150B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1976.</w:t>
            </w:r>
          </w:p>
        </w:tc>
        <w:tc>
          <w:tcPr>
            <w:tcW w:w="1870" w:type="dxa"/>
          </w:tcPr>
          <w:p w14:paraId="6CB05F9E" w14:textId="77777777" w:rsidR="004D6672" w:rsidRDefault="00150B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Bobodol</w:t>
            </w:r>
            <w:proofErr w:type="spellEnd"/>
          </w:p>
        </w:tc>
        <w:tc>
          <w:tcPr>
            <w:tcW w:w="1870" w:type="dxa"/>
          </w:tcPr>
          <w:p w14:paraId="6CB05F9F" w14:textId="77777777" w:rsidR="004D6672" w:rsidRDefault="00150B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18. 5. 2026. u 9:00</w:t>
            </w:r>
          </w:p>
        </w:tc>
      </w:tr>
    </w:tbl>
    <w:p w14:paraId="6CB05FA1" w14:textId="77777777" w:rsidR="004D6672" w:rsidRDefault="004D667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CB05FA2" w14:textId="77777777" w:rsidR="004D6672" w:rsidRDefault="00150B9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koji su podnijeli pravovremene i uredne prijave te ispunjavaju formalne uvjete iz Natječaja za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prijam na radno mjesto: radnik na poslovima prikupljanja otpada u odjelu tehničkih poslova - radnik na poslovima održavanja javnih zelenih površina u odjelu tehničkih poslova -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1 izvršitelj na određeno vrijeme od 4 (slovima: četiri) mjeseca (u daljnjem tekstu: Natječaja), na</w:t>
      </w:r>
    </w:p>
    <w:p w14:paraId="6CB05FA3" w14:textId="77777777" w:rsidR="004D6672" w:rsidRDefault="004D667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CB05FA4" w14:textId="77777777" w:rsidR="004D6672" w:rsidRDefault="00150B9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Razgovor (intervju) koji će se održati dana 18. svibnja 2026</w:t>
      </w:r>
      <w:r>
        <w:rPr>
          <w:rFonts w:ascii="Times New Roman" w:hAnsi="Times New Roman" w:cs="Times New Roman"/>
          <w:sz w:val="24"/>
          <w:szCs w:val="24"/>
          <w:lang w:val="hr-HR"/>
        </w:rPr>
        <w:t>. godine na adresi Put kroz Oklaj 144 u Oklaju s početkom u 9:00 sati</w:t>
      </w:r>
    </w:p>
    <w:p w14:paraId="6CB05FA5" w14:textId="77777777" w:rsidR="004D6672" w:rsidRDefault="004D667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CB05FA6" w14:textId="77777777" w:rsidR="004D6672" w:rsidRDefault="00150B9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1.Razgovoru (intervjuu) mogu pristupiti samo kandidati koji su pozvani na razgovor (intervju) a samim time i ispunjavaju formalne uvjete Natječaja.</w:t>
      </w:r>
    </w:p>
    <w:p w14:paraId="6CB05FA7" w14:textId="77777777" w:rsidR="004D6672" w:rsidRDefault="00150B9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2.Za kandidata koji ne pristupi razgovoru (intervjuu) smatra se da je povukao prijavu i više se neće smatrati kandidatom prijavljenim na Natječaj.</w:t>
      </w:r>
    </w:p>
    <w:p w14:paraId="6CB05FA8" w14:textId="77777777" w:rsidR="004D6672" w:rsidRDefault="00150B9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3.Kandidati koji ispunjavaju formalne uvjete iz Natječaja i koji pristupe razgovoru (intervjuu) dužni su sa sobom imati važeću osobnu iskaznicu i sami snose troškove dolaska i prisustvovanja razgovoru (intervjuu).</w:t>
      </w:r>
    </w:p>
    <w:p w14:paraId="6CB05FA9" w14:textId="77777777" w:rsidR="004D6672" w:rsidRDefault="00150B9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4.Razgovor (intervju) provodi direktorica društva EKO PROMINA d.o.o. koja kroz razgovor s kandidatima utvrđuje stečeno radno iskustvo, radi utvrđivanja znanja, sposobnosti i vještina bitnih za obavljanje poslova radnog mjesta za koje su se prijavili.</w:t>
      </w:r>
    </w:p>
    <w:p w14:paraId="6CB05FAA" w14:textId="77777777" w:rsidR="004D6672" w:rsidRDefault="00150B9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5.Nakon provedenog razgovora (intervjua) direktorica društva EKO PROMINA d.o.o. odlučuje o kandidatu za izbor.</w:t>
      </w:r>
    </w:p>
    <w:p w14:paraId="6CB05FAB" w14:textId="77777777" w:rsidR="004D6672" w:rsidRDefault="00150B9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6.U slučaju da niti jedan kandidat nije postigao zadovoljavajuće rezultate na provedenom razgovoru, direktorica društva EKO PROMINA d.o.o. donosi Odluku kojom obustavlja postupak prijma u društvo EKO PROMINA d.o.o. po raspisanom Natječaju. Ova odluka objavljuje se na oglasnoj ploči i internetskoj stranici društva EKO PROMINA d.o.o.</w:t>
      </w:r>
    </w:p>
    <w:p w14:paraId="6CB05FAC" w14:textId="77777777" w:rsidR="004D6672" w:rsidRDefault="00150B9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7.Odluku o prijmu kandidata u društvo EKO PROMINA d.o.o. donesenu u postupku Natječaja dostavit će se svim kandidatima koji su pristupili razgovoru (intervjuu).</w:t>
      </w:r>
    </w:p>
    <w:p w14:paraId="6CB05FAD" w14:textId="77777777" w:rsidR="004D6672" w:rsidRDefault="004D667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CB05FAE" w14:textId="77777777" w:rsidR="004D6672" w:rsidRDefault="00150B9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Direktorica:</w:t>
      </w:r>
    </w:p>
    <w:p w14:paraId="6CB05FAF" w14:textId="77777777" w:rsidR="004D6672" w:rsidRDefault="00150B9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dr. sc. Barbara Nakić-Alfirević, dipl. ing.</w:t>
      </w:r>
    </w:p>
    <w:sectPr w:rsidR="004D6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672"/>
    <w:rsid w:val="00150B9B"/>
    <w:rsid w:val="004D6672"/>
    <w:rsid w:val="00593D98"/>
    <w:rsid w:val="009A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5F8B"/>
  <w15:docId w15:val="{FAD13BDD-8EAD-4A7E-B714-09AAD37F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B93BD-C76C-4A90-94C0-8E189B1E2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Nakić Alfirević</dc:creator>
  <cp:keywords/>
  <dc:description/>
  <cp:lastModifiedBy>EKO PROMINA d.o.o.</cp:lastModifiedBy>
  <cp:revision>48</cp:revision>
  <dcterms:created xsi:type="dcterms:W3CDTF">2023-04-04T11:38:00Z</dcterms:created>
  <dcterms:modified xsi:type="dcterms:W3CDTF">2026-05-13T12:05:00Z</dcterms:modified>
</cp:coreProperties>
</file>